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C9B1E" w14:textId="03634E8D" w:rsidR="00074040" w:rsidRPr="00074040" w:rsidRDefault="00074040" w:rsidP="00074040">
      <w:pPr>
        <w:spacing w:after="0" w:line="240" w:lineRule="auto"/>
        <w:jc w:val="center"/>
        <w:rPr>
          <w:rFonts w:cs="Arial"/>
          <w:b/>
          <w:bCs/>
          <w:color w:val="007DC5"/>
          <w:sz w:val="28"/>
          <w:szCs w:val="28"/>
        </w:rPr>
      </w:pPr>
      <w:r w:rsidRPr="00074040">
        <w:rPr>
          <w:rFonts w:cs="Arial"/>
          <w:b/>
          <w:bCs/>
          <w:color w:val="007DC5"/>
          <w:sz w:val="28"/>
          <w:szCs w:val="28"/>
        </w:rPr>
        <w:t xml:space="preserve">Topcon Solutions Store acquires </w:t>
      </w:r>
      <w:r w:rsidR="00554718">
        <w:rPr>
          <w:rFonts w:cs="Arial"/>
          <w:b/>
          <w:bCs/>
          <w:color w:val="007DC5"/>
          <w:sz w:val="28"/>
          <w:szCs w:val="28"/>
        </w:rPr>
        <w:t xml:space="preserve">Pennsylvania-based </w:t>
      </w:r>
      <w:r w:rsidRPr="00074040">
        <w:rPr>
          <w:rFonts w:cs="Arial"/>
          <w:b/>
          <w:bCs/>
          <w:color w:val="007DC5"/>
          <w:sz w:val="28"/>
          <w:szCs w:val="28"/>
        </w:rPr>
        <w:t>Boyd Instrument and Supply</w:t>
      </w:r>
    </w:p>
    <w:p w14:paraId="1EC903BB" w14:textId="2527A50B" w:rsidR="006C26B9" w:rsidRPr="006C26B9" w:rsidRDefault="006C26B9" w:rsidP="006C26B9">
      <w:pPr>
        <w:spacing w:after="0" w:line="240" w:lineRule="auto"/>
        <w:jc w:val="center"/>
        <w:rPr>
          <w:rFonts w:cs="Arial"/>
          <w:b/>
          <w:bCs/>
          <w:color w:val="007DC5"/>
          <w:sz w:val="28"/>
          <w:szCs w:val="28"/>
        </w:rPr>
      </w:pPr>
    </w:p>
    <w:p w14:paraId="4DCC97A4" w14:textId="72B5E85B" w:rsidR="00074040" w:rsidRPr="00074040" w:rsidRDefault="006C26B9" w:rsidP="00074040">
      <w:pPr>
        <w:spacing w:after="0" w:line="240" w:lineRule="auto"/>
        <w:rPr>
          <w:rFonts w:eastAsia="Times New Roman"/>
        </w:rPr>
      </w:pPr>
      <w:r w:rsidRPr="006C26B9">
        <w:rPr>
          <w:rFonts w:eastAsia="Times New Roman"/>
          <w:i/>
          <w:iCs/>
        </w:rPr>
        <w:t xml:space="preserve">LIVERMORE, Calif. </w:t>
      </w:r>
      <w:r w:rsidR="006E3572" w:rsidRPr="006C26B9">
        <w:rPr>
          <w:rFonts w:eastAsia="Times New Roman"/>
          <w:i/>
          <w:iCs/>
        </w:rPr>
        <w:t>–</w:t>
      </w:r>
      <w:r w:rsidR="00322EEF">
        <w:rPr>
          <w:rFonts w:eastAsia="Times New Roman"/>
          <w:i/>
          <w:iCs/>
        </w:rPr>
        <w:t xml:space="preserve"> July 26</w:t>
      </w:r>
      <w:r w:rsidR="006E3572" w:rsidRPr="006C26B9">
        <w:rPr>
          <w:rFonts w:eastAsia="Times New Roman"/>
          <w:i/>
          <w:iCs/>
        </w:rPr>
        <w:t xml:space="preserve">, 2023 </w:t>
      </w:r>
      <w:r w:rsidR="006E3572" w:rsidRPr="00074040">
        <w:rPr>
          <w:rFonts w:eastAsia="Times New Roman"/>
        </w:rPr>
        <w:t xml:space="preserve">– </w:t>
      </w:r>
      <w:r w:rsidR="00074040" w:rsidRPr="00232DCE">
        <w:rPr>
          <w:rFonts w:eastAsia="Times New Roman"/>
        </w:rPr>
        <w:t>Topcon Positioning Systems</w:t>
      </w:r>
      <w:r w:rsidR="00074040" w:rsidRPr="00074040">
        <w:rPr>
          <w:rFonts w:eastAsia="Times New Roman"/>
        </w:rPr>
        <w:t xml:space="preserve"> </w:t>
      </w:r>
      <w:r w:rsidR="00074040">
        <w:rPr>
          <w:rFonts w:eastAsia="Times New Roman"/>
        </w:rPr>
        <w:t xml:space="preserve">announces </w:t>
      </w:r>
      <w:r w:rsidR="00DC2432">
        <w:rPr>
          <w:rFonts w:eastAsia="Times New Roman"/>
        </w:rPr>
        <w:t xml:space="preserve">a new addition to its </w:t>
      </w:r>
      <w:hyperlink r:id="rId9" w:history="1">
        <w:r w:rsidR="00074040" w:rsidRPr="00074040">
          <w:rPr>
            <w:rStyle w:val="Hyperlink"/>
            <w:rFonts w:eastAsia="Times New Roman"/>
          </w:rPr>
          <w:t>Topcon Solutions Store</w:t>
        </w:r>
      </w:hyperlink>
      <w:r w:rsidR="00074040">
        <w:rPr>
          <w:rFonts w:eastAsia="Times New Roman"/>
        </w:rPr>
        <w:t xml:space="preserve"> </w:t>
      </w:r>
      <w:r w:rsidR="00DC2432">
        <w:rPr>
          <w:rFonts w:eastAsia="Times New Roman"/>
        </w:rPr>
        <w:t xml:space="preserve">(TSS) organization. </w:t>
      </w:r>
      <w:r w:rsidR="00074040" w:rsidRPr="00074040">
        <w:rPr>
          <w:rFonts w:eastAsia="Times New Roman"/>
        </w:rPr>
        <w:t>Boyd Instrument and Supply of Horsham, Pennsylvania</w:t>
      </w:r>
      <w:r w:rsidR="00DC2432">
        <w:rPr>
          <w:rFonts w:eastAsia="Times New Roman"/>
        </w:rPr>
        <w:t xml:space="preserve"> is now part of the TSS North American retail channel</w:t>
      </w:r>
      <w:r w:rsidR="00554718">
        <w:rPr>
          <w:rFonts w:eastAsia="Times New Roman"/>
        </w:rPr>
        <w:t xml:space="preserve"> and joins a growing network of stores, currently across 20 states. </w:t>
      </w:r>
    </w:p>
    <w:p w14:paraId="3CE23ED4" w14:textId="0D80AE49" w:rsidR="00074040" w:rsidRPr="00074040" w:rsidRDefault="00074040" w:rsidP="00074040">
      <w:pPr>
        <w:spacing w:after="0" w:line="240" w:lineRule="auto"/>
        <w:rPr>
          <w:rFonts w:eastAsia="Times New Roman"/>
        </w:rPr>
      </w:pPr>
    </w:p>
    <w:p w14:paraId="6EB0FE7A" w14:textId="3413D576" w:rsidR="00232DCE" w:rsidRDefault="00232DCE" w:rsidP="0007404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“</w:t>
      </w:r>
      <w:r w:rsidR="00074040" w:rsidRPr="00074040">
        <w:rPr>
          <w:rFonts w:eastAsia="Times New Roman"/>
        </w:rPr>
        <w:t xml:space="preserve">Boyd Instrument and Supply established a remarkable reputation over the years, building a loyal customer base through its outstanding service and strong relationships with clients. </w:t>
      </w:r>
      <w:r w:rsidR="00D51826">
        <w:rPr>
          <w:rFonts w:eastAsia="Times New Roman"/>
        </w:rPr>
        <w:t xml:space="preserve">They have been a valued Topcon dealer through the </w:t>
      </w:r>
      <w:proofErr w:type="gramStart"/>
      <w:r w:rsidR="00D51826">
        <w:rPr>
          <w:rFonts w:eastAsia="Times New Roman"/>
        </w:rPr>
        <w:t>years</w:t>
      </w:r>
      <w:proofErr w:type="gramEnd"/>
      <w:r w:rsidR="00D51826">
        <w:rPr>
          <w:rFonts w:eastAsia="Times New Roman"/>
        </w:rPr>
        <w:t xml:space="preserve"> and we are excited to bring John Boyd and his team into the Topcon Solutions Store (TSS) network of stores</w:t>
      </w:r>
      <w:r>
        <w:rPr>
          <w:rFonts w:eastAsia="Times New Roman"/>
        </w:rPr>
        <w:t>,” said M</w:t>
      </w:r>
      <w:r w:rsidR="00074040" w:rsidRPr="00074040">
        <w:rPr>
          <w:rFonts w:eastAsia="Times New Roman"/>
        </w:rPr>
        <w:t xml:space="preserve">ark </w:t>
      </w:r>
      <w:proofErr w:type="spellStart"/>
      <w:r w:rsidR="00074040" w:rsidRPr="00074040">
        <w:rPr>
          <w:rFonts w:eastAsia="Times New Roman"/>
        </w:rPr>
        <w:t>Contino</w:t>
      </w:r>
      <w:proofErr w:type="spellEnd"/>
      <w:r w:rsidR="00074040" w:rsidRPr="00074040">
        <w:rPr>
          <w:rFonts w:eastAsia="Times New Roman"/>
        </w:rPr>
        <w:t xml:space="preserve">, </w:t>
      </w:r>
      <w:r>
        <w:rPr>
          <w:rFonts w:eastAsia="Times New Roman"/>
        </w:rPr>
        <w:t>v</w:t>
      </w:r>
      <w:r w:rsidR="00074040" w:rsidRPr="00074040">
        <w:rPr>
          <w:rFonts w:eastAsia="Times New Roman"/>
        </w:rPr>
        <w:t xml:space="preserve">ice </w:t>
      </w:r>
      <w:r>
        <w:rPr>
          <w:rFonts w:eastAsia="Times New Roman"/>
        </w:rPr>
        <w:t>p</w:t>
      </w:r>
      <w:r w:rsidR="00074040" w:rsidRPr="00074040">
        <w:rPr>
          <w:rFonts w:eastAsia="Times New Roman"/>
        </w:rPr>
        <w:t xml:space="preserve">resident of North American </w:t>
      </w:r>
      <w:r>
        <w:rPr>
          <w:rFonts w:eastAsia="Times New Roman"/>
        </w:rPr>
        <w:t>r</w:t>
      </w:r>
      <w:r w:rsidR="00074040" w:rsidRPr="00074040">
        <w:rPr>
          <w:rFonts w:eastAsia="Times New Roman"/>
        </w:rPr>
        <w:t xml:space="preserve">etail </w:t>
      </w:r>
      <w:r>
        <w:rPr>
          <w:rFonts w:eastAsia="Times New Roman"/>
        </w:rPr>
        <w:t>d</w:t>
      </w:r>
      <w:r w:rsidR="00074040" w:rsidRPr="00074040">
        <w:rPr>
          <w:rFonts w:eastAsia="Times New Roman"/>
        </w:rPr>
        <w:t>istribution, Topcon.</w:t>
      </w:r>
    </w:p>
    <w:p w14:paraId="3049C0D3" w14:textId="77777777" w:rsidR="00232DCE" w:rsidRDefault="00232DCE" w:rsidP="00074040">
      <w:pPr>
        <w:spacing w:after="0" w:line="240" w:lineRule="auto"/>
        <w:rPr>
          <w:rFonts w:eastAsia="Times New Roman"/>
        </w:rPr>
      </w:pPr>
    </w:p>
    <w:p w14:paraId="5D3523BC" w14:textId="4EA51BC1" w:rsidR="00074040" w:rsidRPr="00074040" w:rsidRDefault="00074040" w:rsidP="00074040">
      <w:pPr>
        <w:spacing w:after="0" w:line="240" w:lineRule="auto"/>
        <w:rPr>
          <w:rFonts w:eastAsia="Times New Roman"/>
        </w:rPr>
      </w:pPr>
      <w:r w:rsidRPr="00074040">
        <w:rPr>
          <w:rFonts w:eastAsia="Times New Roman"/>
        </w:rPr>
        <w:t>“</w:t>
      </w:r>
      <w:r w:rsidR="00FE69BC">
        <w:rPr>
          <w:rFonts w:eastAsia="Times New Roman"/>
        </w:rPr>
        <w:t xml:space="preserve">John </w:t>
      </w:r>
      <w:r w:rsidRPr="00074040">
        <w:rPr>
          <w:rFonts w:eastAsia="Times New Roman"/>
        </w:rPr>
        <w:t xml:space="preserve">understands the importance of strong relationships with customers and the value of providing cutting-edge technology and expertise. It’s the alignment of values that makes this such a great opportunity for everyone involved." </w:t>
      </w:r>
    </w:p>
    <w:p w14:paraId="5AA8CBD2" w14:textId="77777777" w:rsidR="00074040" w:rsidRPr="00074040" w:rsidRDefault="00074040" w:rsidP="00074040">
      <w:pPr>
        <w:spacing w:after="0" w:line="240" w:lineRule="auto"/>
        <w:rPr>
          <w:rFonts w:eastAsia="Times New Roman"/>
        </w:rPr>
      </w:pPr>
    </w:p>
    <w:p w14:paraId="18A0200B" w14:textId="13DD624D" w:rsidR="00074040" w:rsidRPr="00074040" w:rsidRDefault="00D51826" w:rsidP="0007404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“</w:t>
      </w:r>
      <w:r w:rsidR="00074040" w:rsidRPr="00074040">
        <w:rPr>
          <w:rFonts w:eastAsia="Times New Roman"/>
        </w:rPr>
        <w:t>This partnership represents a tremendous opportunity for our customers</w:t>
      </w:r>
      <w:r>
        <w:rPr>
          <w:rFonts w:eastAsia="Times New Roman"/>
        </w:rPr>
        <w:t xml:space="preserve"> to</w:t>
      </w:r>
      <w:r w:rsidR="00074040" w:rsidRPr="00074040">
        <w:rPr>
          <w:rFonts w:eastAsia="Times New Roman"/>
        </w:rPr>
        <w:t xml:space="preserve"> have access to an even broader range of products, technical support, training and industry-leading expertise</w:t>
      </w:r>
      <w:r>
        <w:rPr>
          <w:rFonts w:eastAsia="Times New Roman"/>
        </w:rPr>
        <w:t xml:space="preserve">. </w:t>
      </w:r>
      <w:r w:rsidR="00232DCE">
        <w:rPr>
          <w:rFonts w:eastAsia="Times New Roman"/>
        </w:rPr>
        <w:t xml:space="preserve">The </w:t>
      </w:r>
      <w:r w:rsidR="00074040" w:rsidRPr="00074040">
        <w:rPr>
          <w:rFonts w:eastAsia="Times New Roman"/>
        </w:rPr>
        <w:t>acquisition enhance</w:t>
      </w:r>
      <w:r w:rsidR="00232DCE">
        <w:rPr>
          <w:rFonts w:eastAsia="Times New Roman"/>
        </w:rPr>
        <w:t>s</w:t>
      </w:r>
      <w:r w:rsidR="00074040" w:rsidRPr="00074040">
        <w:rPr>
          <w:rFonts w:eastAsia="Times New Roman"/>
        </w:rPr>
        <w:t xml:space="preserve"> our ability to meet and exceed the needs of our valued customers</w:t>
      </w:r>
      <w:r>
        <w:rPr>
          <w:rFonts w:eastAsia="Times New Roman"/>
        </w:rPr>
        <w:t>,</w:t>
      </w:r>
      <w:r w:rsidR="00074040" w:rsidRPr="00074040">
        <w:rPr>
          <w:rFonts w:eastAsia="Times New Roman"/>
        </w:rPr>
        <w:t>"</w:t>
      </w:r>
      <w:r>
        <w:rPr>
          <w:rFonts w:eastAsia="Times New Roman"/>
        </w:rPr>
        <w:t xml:space="preserve"> said John Boyd, who served as president of the dealership and who has joined the TSS organization. </w:t>
      </w:r>
    </w:p>
    <w:p w14:paraId="29A664CA" w14:textId="77777777" w:rsidR="00232DCE" w:rsidRDefault="00232DCE" w:rsidP="00074040">
      <w:pPr>
        <w:spacing w:after="0" w:line="240" w:lineRule="auto"/>
        <w:rPr>
          <w:rFonts w:eastAsia="Times New Roman"/>
        </w:rPr>
      </w:pPr>
    </w:p>
    <w:p w14:paraId="62E63FD0" w14:textId="4B135C52" w:rsidR="006C26B9" w:rsidRPr="00074040" w:rsidRDefault="00D51826" w:rsidP="0007404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“</w:t>
      </w:r>
      <w:r w:rsidR="00074040" w:rsidRPr="00074040">
        <w:rPr>
          <w:rFonts w:eastAsia="Times New Roman"/>
        </w:rPr>
        <w:t>The shared commitment to providing exceptional customer service and the latest technological advancements will remain at the forefront</w:t>
      </w:r>
      <w:r>
        <w:rPr>
          <w:rFonts w:eastAsia="Times New Roman"/>
        </w:rPr>
        <w:t>. We are</w:t>
      </w:r>
      <w:r w:rsidR="00074040" w:rsidRPr="00074040">
        <w:rPr>
          <w:rFonts w:eastAsia="Times New Roman"/>
        </w:rPr>
        <w:t xml:space="preserve"> dedicated to ensuring that all customers, both existing and new, continue to receive the highest level of support, expertise, and access to the most advanced positioning solutions available</w:t>
      </w:r>
      <w:r w:rsidR="00FE69BC">
        <w:rPr>
          <w:rFonts w:eastAsia="Times New Roman"/>
        </w:rPr>
        <w:t>,</w:t>
      </w:r>
      <w:r>
        <w:rPr>
          <w:rFonts w:eastAsia="Times New Roman"/>
        </w:rPr>
        <w:t>”</w:t>
      </w:r>
      <w:r w:rsidR="00FE69BC">
        <w:rPr>
          <w:rFonts w:eastAsia="Times New Roman"/>
        </w:rPr>
        <w:t xml:space="preserve"> </w:t>
      </w:r>
      <w:proofErr w:type="spellStart"/>
      <w:r w:rsidR="00FE69BC">
        <w:rPr>
          <w:rFonts w:eastAsia="Times New Roman"/>
        </w:rPr>
        <w:t>Contino</w:t>
      </w:r>
      <w:proofErr w:type="spellEnd"/>
      <w:r w:rsidR="00FE69BC">
        <w:rPr>
          <w:rFonts w:eastAsia="Times New Roman"/>
        </w:rPr>
        <w:t xml:space="preserve"> said. </w:t>
      </w:r>
    </w:p>
    <w:p w14:paraId="6D545402" w14:textId="77777777" w:rsidR="006C26B9" w:rsidRPr="00074040" w:rsidRDefault="006C26B9" w:rsidP="006C26B9">
      <w:pPr>
        <w:spacing w:after="0" w:line="240" w:lineRule="auto"/>
        <w:rPr>
          <w:rFonts w:eastAsia="Times New Roman"/>
        </w:rPr>
      </w:pPr>
    </w:p>
    <w:p w14:paraId="271251F7" w14:textId="4D7CED88" w:rsidR="006E3572" w:rsidRPr="00074040" w:rsidRDefault="006E3572" w:rsidP="006E3572">
      <w:pPr>
        <w:spacing w:after="0" w:line="240" w:lineRule="auto"/>
        <w:rPr>
          <w:rFonts w:eastAsia="Times New Roman"/>
        </w:rPr>
      </w:pPr>
      <w:r w:rsidRPr="00074040">
        <w:rPr>
          <w:rFonts w:eastAsia="Times New Roman"/>
        </w:rPr>
        <w:t>For more information on</w:t>
      </w:r>
      <w:r w:rsidR="00731FAB" w:rsidRPr="00074040">
        <w:rPr>
          <w:rFonts w:eastAsia="Times New Roman"/>
        </w:rPr>
        <w:t xml:space="preserve"> the</w:t>
      </w:r>
      <w:r w:rsidRPr="00074040">
        <w:rPr>
          <w:rFonts w:eastAsia="Times New Roman"/>
        </w:rPr>
        <w:t xml:space="preserve"> Topcon</w:t>
      </w:r>
      <w:r w:rsidR="006C26B9" w:rsidRPr="00074040">
        <w:rPr>
          <w:rFonts w:eastAsia="Times New Roman"/>
        </w:rPr>
        <w:t xml:space="preserve"> Solutions Store</w:t>
      </w:r>
      <w:r w:rsidR="00731FAB" w:rsidRPr="00074040">
        <w:rPr>
          <w:rFonts w:eastAsia="Times New Roman"/>
        </w:rPr>
        <w:t xml:space="preserve"> organization</w:t>
      </w:r>
      <w:r w:rsidRPr="00074040">
        <w:rPr>
          <w:rFonts w:eastAsia="Times New Roman"/>
        </w:rPr>
        <w:t xml:space="preserve">, visit </w:t>
      </w:r>
      <w:hyperlink r:id="rId10" w:history="1">
        <w:r w:rsidR="006C26B9" w:rsidRPr="00074040">
          <w:rPr>
            <w:rStyle w:val="Hyperlink"/>
            <w:rFonts w:eastAsia="Times New Roman"/>
          </w:rPr>
          <w:t>topconsolutions.com</w:t>
        </w:r>
      </w:hyperlink>
      <w:r w:rsidRPr="00074040">
        <w:rPr>
          <w:rFonts w:eastAsia="Times New Roman"/>
        </w:rPr>
        <w:t xml:space="preserve">. </w:t>
      </w:r>
      <w:r w:rsidR="00554718">
        <w:rPr>
          <w:rFonts w:eastAsia="Times New Roman"/>
        </w:rPr>
        <w:t xml:space="preserve">TSS is an Autodesk Platinum Partner. </w:t>
      </w:r>
    </w:p>
    <w:p w14:paraId="305449D5" w14:textId="2CA13564" w:rsidR="000A0D2C" w:rsidRPr="00074040" w:rsidRDefault="00651C5D" w:rsidP="00651C5D">
      <w:pPr>
        <w:spacing w:after="0" w:line="240" w:lineRule="auto"/>
        <w:rPr>
          <w:rFonts w:cs="Arial"/>
          <w:b/>
          <w:sz w:val="20"/>
          <w:szCs w:val="20"/>
        </w:rPr>
      </w:pPr>
      <w:r w:rsidRPr="00074040">
        <w:rPr>
          <w:rFonts w:cs="Arial"/>
          <w:b/>
          <w:sz w:val="20"/>
          <w:szCs w:val="20"/>
        </w:rPr>
        <w:ptab w:relativeTo="margin" w:alignment="left" w:leader="none"/>
      </w:r>
    </w:p>
    <w:p w14:paraId="122B33A3" w14:textId="77777777" w:rsidR="000A0D2C" w:rsidRPr="00DC2432" w:rsidRDefault="000A0D2C" w:rsidP="00651C5D">
      <w:pPr>
        <w:spacing w:after="0" w:line="240" w:lineRule="auto"/>
        <w:rPr>
          <w:rFonts w:eastAsia="Times New Roman"/>
        </w:rPr>
      </w:pPr>
    </w:p>
    <w:p w14:paraId="4B08FB87" w14:textId="3DBAFD94" w:rsidR="00DC2432" w:rsidRPr="00DC2432" w:rsidRDefault="00DC2432" w:rsidP="00DC2432">
      <w:pPr>
        <w:spacing w:after="0" w:line="240" w:lineRule="auto"/>
        <w:rPr>
          <w:rFonts w:cs="Arial"/>
          <w:b/>
          <w:sz w:val="16"/>
          <w:szCs w:val="16"/>
        </w:rPr>
      </w:pPr>
      <w:r w:rsidRPr="00DC2432">
        <w:rPr>
          <w:rFonts w:cs="Arial"/>
          <w:b/>
          <w:sz w:val="16"/>
          <w:szCs w:val="16"/>
        </w:rPr>
        <w:t>About Topcon Solutions Store</w:t>
      </w:r>
      <w:r w:rsidRPr="00DC2432">
        <w:rPr>
          <w:rFonts w:cs="Arial"/>
          <w:b/>
          <w:sz w:val="16"/>
          <w:szCs w:val="16"/>
        </w:rPr>
        <w:br/>
      </w:r>
      <w:r w:rsidRPr="00DC2432">
        <w:rPr>
          <w:rFonts w:cs="Arial"/>
          <w:bCs/>
          <w:sz w:val="16"/>
          <w:szCs w:val="16"/>
        </w:rPr>
        <w:t xml:space="preserve">Topcon Solutions Store serves the Architectural, Engineering, and Construction (AEC) industry as the </w:t>
      </w:r>
      <w:r w:rsidR="00554718">
        <w:rPr>
          <w:rFonts w:cs="Arial"/>
          <w:bCs/>
          <w:sz w:val="16"/>
          <w:szCs w:val="16"/>
        </w:rPr>
        <w:t xml:space="preserve">North American </w:t>
      </w:r>
      <w:r w:rsidRPr="00DC2432">
        <w:rPr>
          <w:rFonts w:cs="Arial"/>
          <w:bCs/>
          <w:sz w:val="16"/>
          <w:szCs w:val="16"/>
        </w:rPr>
        <w:t xml:space="preserve">retail division to Topcon Positioning </w:t>
      </w:r>
      <w:proofErr w:type="gramStart"/>
      <w:r w:rsidRPr="00DC2432">
        <w:rPr>
          <w:rFonts w:cs="Arial"/>
          <w:bCs/>
          <w:sz w:val="16"/>
          <w:szCs w:val="16"/>
        </w:rPr>
        <w:t>Systems, and</w:t>
      </w:r>
      <w:proofErr w:type="gramEnd"/>
      <w:r w:rsidRPr="00DC2432">
        <w:rPr>
          <w:rFonts w:cs="Arial"/>
          <w:bCs/>
          <w:sz w:val="16"/>
          <w:szCs w:val="16"/>
        </w:rPr>
        <w:t xml:space="preserve"> is an Autodesk Platinum Partner. It is headquartered in</w:t>
      </w:r>
      <w:r>
        <w:rPr>
          <w:rFonts w:cs="Arial"/>
          <w:bCs/>
          <w:sz w:val="16"/>
          <w:szCs w:val="16"/>
        </w:rPr>
        <w:t xml:space="preserve"> </w:t>
      </w:r>
      <w:r w:rsidRPr="00DC2432">
        <w:rPr>
          <w:rFonts w:cs="Arial"/>
          <w:bCs/>
          <w:sz w:val="16"/>
          <w:szCs w:val="16"/>
        </w:rPr>
        <w:t>Carol St</w:t>
      </w:r>
      <w:r w:rsidR="004F3700">
        <w:rPr>
          <w:rFonts w:cs="Arial"/>
          <w:bCs/>
          <w:sz w:val="16"/>
          <w:szCs w:val="16"/>
        </w:rPr>
        <w:t>r</w:t>
      </w:r>
      <w:r w:rsidRPr="00DC2432">
        <w:rPr>
          <w:rFonts w:cs="Arial"/>
          <w:bCs/>
          <w:sz w:val="16"/>
          <w:szCs w:val="16"/>
        </w:rPr>
        <w:t>eam, Illinois and currently includes</w:t>
      </w:r>
      <w:r w:rsidR="00E52986">
        <w:rPr>
          <w:rFonts w:cs="Arial"/>
          <w:bCs/>
          <w:sz w:val="16"/>
          <w:szCs w:val="16"/>
        </w:rPr>
        <w:t xml:space="preserve"> </w:t>
      </w:r>
      <w:r>
        <w:rPr>
          <w:rFonts w:cs="Arial"/>
          <w:bCs/>
          <w:sz w:val="16"/>
          <w:szCs w:val="16"/>
        </w:rPr>
        <w:t xml:space="preserve">15 </w:t>
      </w:r>
      <w:r w:rsidRPr="00DC2432">
        <w:rPr>
          <w:rFonts w:cs="Arial"/>
          <w:bCs/>
          <w:sz w:val="16"/>
          <w:szCs w:val="16"/>
        </w:rPr>
        <w:t xml:space="preserve">locations across </w:t>
      </w:r>
      <w:r w:rsidR="00E52986">
        <w:rPr>
          <w:rFonts w:cs="Arial"/>
          <w:bCs/>
          <w:sz w:val="16"/>
          <w:szCs w:val="16"/>
        </w:rPr>
        <w:t>the U.S</w:t>
      </w:r>
      <w:r>
        <w:rPr>
          <w:rFonts w:cs="Arial"/>
          <w:bCs/>
          <w:sz w:val="16"/>
          <w:szCs w:val="16"/>
        </w:rPr>
        <w:t>.</w:t>
      </w:r>
      <w:r w:rsidR="00133EDC">
        <w:rPr>
          <w:rFonts w:cs="Arial"/>
          <w:bCs/>
          <w:sz w:val="16"/>
          <w:szCs w:val="16"/>
        </w:rPr>
        <w:t xml:space="preserve"> (</w:t>
      </w:r>
      <w:hyperlink r:id="rId11" w:history="1">
        <w:r w:rsidRPr="00DC2432">
          <w:rPr>
            <w:rStyle w:val="Hyperlink"/>
            <w:rFonts w:cs="Arial"/>
            <w:bCs/>
            <w:sz w:val="16"/>
            <w:szCs w:val="16"/>
          </w:rPr>
          <w:t>topconsolutions.com</w:t>
        </w:r>
      </w:hyperlink>
      <w:r w:rsidR="00133EDC">
        <w:rPr>
          <w:rFonts w:cs="Arial"/>
          <w:bCs/>
          <w:sz w:val="16"/>
          <w:szCs w:val="16"/>
        </w:rPr>
        <w:t xml:space="preserve">, </w:t>
      </w:r>
      <w:hyperlink r:id="rId12" w:history="1">
        <w:r w:rsidR="00133EDC" w:rsidRPr="00133EDC">
          <w:rPr>
            <w:rStyle w:val="Hyperlink"/>
            <w:rFonts w:cs="Arial"/>
            <w:bCs/>
            <w:sz w:val="16"/>
            <w:szCs w:val="16"/>
          </w:rPr>
          <w:t>LinkedIn</w:t>
        </w:r>
      </w:hyperlink>
      <w:r w:rsidR="00133EDC">
        <w:rPr>
          <w:rFonts w:cs="Arial"/>
          <w:bCs/>
          <w:sz w:val="16"/>
          <w:szCs w:val="16"/>
        </w:rPr>
        <w:t xml:space="preserve">, </w:t>
      </w:r>
      <w:hyperlink r:id="rId13" w:history="1">
        <w:r w:rsidR="00133EDC" w:rsidRPr="00133EDC">
          <w:rPr>
            <w:rStyle w:val="Hyperlink"/>
            <w:rFonts w:cs="Arial"/>
            <w:bCs/>
            <w:sz w:val="16"/>
            <w:szCs w:val="16"/>
          </w:rPr>
          <w:t>Twitter</w:t>
        </w:r>
      </w:hyperlink>
      <w:r w:rsidR="00133EDC">
        <w:rPr>
          <w:rFonts w:cs="Arial"/>
          <w:bCs/>
          <w:sz w:val="16"/>
          <w:szCs w:val="16"/>
        </w:rPr>
        <w:t xml:space="preserve">, </w:t>
      </w:r>
      <w:hyperlink r:id="rId14" w:history="1">
        <w:r w:rsidR="00133EDC" w:rsidRPr="00133EDC">
          <w:rPr>
            <w:rStyle w:val="Hyperlink"/>
            <w:rFonts w:cs="Arial"/>
            <w:bCs/>
            <w:sz w:val="16"/>
            <w:szCs w:val="16"/>
          </w:rPr>
          <w:t>Facebook</w:t>
        </w:r>
      </w:hyperlink>
      <w:r w:rsidR="00133EDC">
        <w:rPr>
          <w:rFonts w:cs="Arial"/>
          <w:bCs/>
          <w:sz w:val="16"/>
          <w:szCs w:val="16"/>
        </w:rPr>
        <w:t xml:space="preserve">, </w:t>
      </w:r>
      <w:hyperlink r:id="rId15" w:history="1">
        <w:r w:rsidR="00133EDC" w:rsidRPr="00133EDC">
          <w:rPr>
            <w:rStyle w:val="Hyperlink"/>
            <w:rFonts w:cs="Arial"/>
            <w:bCs/>
            <w:sz w:val="16"/>
            <w:szCs w:val="16"/>
          </w:rPr>
          <w:t>YouTube</w:t>
        </w:r>
      </w:hyperlink>
      <w:r w:rsidR="00133EDC">
        <w:rPr>
          <w:rFonts w:cs="Arial"/>
          <w:bCs/>
          <w:sz w:val="16"/>
          <w:szCs w:val="16"/>
        </w:rPr>
        <w:t xml:space="preserve">). </w:t>
      </w:r>
    </w:p>
    <w:p w14:paraId="53316307" w14:textId="77777777" w:rsidR="00DC2432" w:rsidRDefault="00DC2432" w:rsidP="00651C5D">
      <w:pPr>
        <w:spacing w:after="0" w:line="240" w:lineRule="auto"/>
        <w:rPr>
          <w:rFonts w:cs="Arial"/>
          <w:b/>
          <w:sz w:val="16"/>
          <w:szCs w:val="16"/>
        </w:rPr>
      </w:pPr>
    </w:p>
    <w:p w14:paraId="3311670C" w14:textId="5796E739" w:rsidR="00651C5D" w:rsidRPr="0084751E" w:rsidRDefault="00651C5D" w:rsidP="00651C5D">
      <w:pPr>
        <w:spacing w:after="0" w:line="240" w:lineRule="auto"/>
        <w:rPr>
          <w:rFonts w:cs="Arial"/>
          <w:b/>
          <w:sz w:val="16"/>
          <w:szCs w:val="16"/>
        </w:rPr>
      </w:pPr>
      <w:r w:rsidRPr="0084751E">
        <w:rPr>
          <w:rFonts w:cs="Arial"/>
          <w:b/>
          <w:sz w:val="16"/>
          <w:szCs w:val="16"/>
        </w:rPr>
        <w:t xml:space="preserve">About Topcon Positioning </w:t>
      </w:r>
      <w:r w:rsidR="00731FAB">
        <w:rPr>
          <w:rFonts w:cs="Arial"/>
          <w:b/>
          <w:sz w:val="16"/>
          <w:szCs w:val="16"/>
        </w:rPr>
        <w:t>Systems</w:t>
      </w:r>
    </w:p>
    <w:p w14:paraId="3DAB0CB4" w14:textId="320CD703" w:rsidR="00651C5D" w:rsidRPr="0084751E" w:rsidRDefault="00651C5D" w:rsidP="00651C5D">
      <w:pPr>
        <w:spacing w:after="0" w:line="240" w:lineRule="auto"/>
        <w:rPr>
          <w:rFonts w:cs="Arial"/>
          <w:b/>
          <w:sz w:val="16"/>
          <w:szCs w:val="16"/>
        </w:rPr>
      </w:pPr>
      <w:r w:rsidRPr="0084751E">
        <w:rPr>
          <w:rFonts w:cs="Arial"/>
          <w:sz w:val="16"/>
          <w:szCs w:val="16"/>
        </w:rPr>
        <w:t xml:space="preserve">Topcon Positioning </w:t>
      </w:r>
      <w:r w:rsidR="00731FAB">
        <w:rPr>
          <w:rFonts w:cs="Arial"/>
          <w:sz w:val="16"/>
          <w:szCs w:val="16"/>
        </w:rPr>
        <w:t xml:space="preserve">Systems </w:t>
      </w:r>
      <w:r w:rsidRPr="0084751E">
        <w:rPr>
          <w:rFonts w:cs="Arial"/>
          <w:sz w:val="16"/>
          <w:szCs w:val="16"/>
        </w:rPr>
        <w:t>is an industry</w:t>
      </w:r>
      <w:r w:rsidR="00DE1523">
        <w:rPr>
          <w:rFonts w:cs="Arial"/>
          <w:sz w:val="16"/>
          <w:szCs w:val="16"/>
        </w:rPr>
        <w:t>-</w:t>
      </w:r>
      <w:r w:rsidRPr="0084751E">
        <w:rPr>
          <w:rFonts w:cs="Arial"/>
          <w:sz w:val="16"/>
          <w:szCs w:val="16"/>
        </w:rPr>
        <w:t xml:space="preserve">leading designer, manufacturer and distributor of precision measurement and workflow solutions for the global construction, geospatial and agriculture markets. Topcon Positioning </w:t>
      </w:r>
      <w:r w:rsidR="00731FAB">
        <w:rPr>
          <w:rFonts w:cs="Arial"/>
          <w:sz w:val="16"/>
          <w:szCs w:val="16"/>
        </w:rPr>
        <w:t>Systems</w:t>
      </w:r>
      <w:r w:rsidRPr="0084751E">
        <w:rPr>
          <w:rFonts w:cs="Arial"/>
          <w:sz w:val="16"/>
          <w:szCs w:val="16"/>
        </w:rPr>
        <w:t xml:space="preserve"> is headquartered in Livermore, California, U.S. (</w:t>
      </w:r>
      <w:hyperlink r:id="rId16" w:history="1">
        <w:r w:rsidRPr="0084751E">
          <w:rPr>
            <w:rStyle w:val="Hyperlink"/>
            <w:rFonts w:cs="Arial"/>
            <w:sz w:val="16"/>
            <w:szCs w:val="16"/>
          </w:rPr>
          <w:t>topconpositioning.com</w:t>
        </w:r>
      </w:hyperlink>
      <w:r w:rsidRPr="0084751E">
        <w:rPr>
          <w:rFonts w:cs="Arial"/>
          <w:sz w:val="16"/>
          <w:szCs w:val="16"/>
        </w:rPr>
        <w:t xml:space="preserve">, </w:t>
      </w:r>
      <w:hyperlink r:id="rId17" w:history="1">
        <w:r w:rsidRPr="0084751E">
          <w:rPr>
            <w:rStyle w:val="Hyperlink"/>
            <w:rFonts w:cs="Arial"/>
            <w:sz w:val="16"/>
            <w:szCs w:val="16"/>
          </w:rPr>
          <w:t>LinkedIn</w:t>
        </w:r>
      </w:hyperlink>
      <w:r w:rsidRPr="0084751E">
        <w:rPr>
          <w:rFonts w:cs="Arial"/>
          <w:sz w:val="16"/>
          <w:szCs w:val="16"/>
        </w:rPr>
        <w:t xml:space="preserve">, </w:t>
      </w:r>
      <w:hyperlink r:id="rId18" w:history="1">
        <w:r w:rsidRPr="0084751E">
          <w:rPr>
            <w:rStyle w:val="Hyperlink"/>
            <w:rFonts w:cs="Arial"/>
            <w:sz w:val="16"/>
            <w:szCs w:val="16"/>
          </w:rPr>
          <w:t>Twitter</w:t>
        </w:r>
      </w:hyperlink>
      <w:r w:rsidRPr="0084751E">
        <w:rPr>
          <w:rFonts w:cs="Arial"/>
          <w:sz w:val="16"/>
          <w:szCs w:val="16"/>
        </w:rPr>
        <w:t xml:space="preserve">, </w:t>
      </w:r>
      <w:hyperlink r:id="rId19" w:history="1">
        <w:r w:rsidRPr="0084751E">
          <w:rPr>
            <w:rStyle w:val="Hyperlink"/>
            <w:rFonts w:cs="Arial"/>
            <w:sz w:val="16"/>
            <w:szCs w:val="16"/>
          </w:rPr>
          <w:t>Facebook</w:t>
        </w:r>
      </w:hyperlink>
      <w:r w:rsidR="00DE1523" w:rsidRPr="0084751E">
        <w:rPr>
          <w:rFonts w:cs="Arial"/>
          <w:sz w:val="16"/>
          <w:szCs w:val="16"/>
        </w:rPr>
        <w:t>,</w:t>
      </w:r>
      <w:r w:rsidR="00313703">
        <w:rPr>
          <w:rFonts w:cs="Arial"/>
          <w:sz w:val="16"/>
          <w:szCs w:val="16"/>
        </w:rPr>
        <w:t xml:space="preserve"> </w:t>
      </w:r>
      <w:hyperlink r:id="rId20" w:history="1">
        <w:r w:rsidR="00DE1523" w:rsidRPr="00DE1523">
          <w:rPr>
            <w:rStyle w:val="Hyperlink"/>
            <w:rFonts w:cs="Arial"/>
            <w:sz w:val="16"/>
            <w:szCs w:val="16"/>
          </w:rPr>
          <w:t>Instagram</w:t>
        </w:r>
      </w:hyperlink>
      <w:r w:rsidRPr="0084751E">
        <w:rPr>
          <w:rFonts w:cs="Arial"/>
          <w:sz w:val="16"/>
          <w:szCs w:val="16"/>
        </w:rPr>
        <w:t xml:space="preserve">). Its European head office is in </w:t>
      </w:r>
      <w:r w:rsidR="00731FAB">
        <w:rPr>
          <w:rFonts w:cs="Arial"/>
          <w:sz w:val="16"/>
          <w:szCs w:val="16"/>
        </w:rPr>
        <w:t>Zoetermeer</w:t>
      </w:r>
      <w:r w:rsidRPr="0084751E">
        <w:rPr>
          <w:rFonts w:cs="Arial"/>
          <w:sz w:val="16"/>
          <w:szCs w:val="16"/>
        </w:rPr>
        <w:t>, Netherlands. Topcon Corporation (topcon.com), founded in 1932, is traded on the Tokyo Stock Exchange (7732).</w:t>
      </w:r>
    </w:p>
    <w:p w14:paraId="66132AF5" w14:textId="495A8D2E" w:rsidR="00651C5D" w:rsidRPr="0084751E" w:rsidRDefault="00BB3759" w:rsidP="00651C5D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/>
      </w:r>
      <w:r w:rsidR="00651C5D" w:rsidRPr="0084751E">
        <w:rPr>
          <w:rFonts w:cs="Arial"/>
          <w:sz w:val="16"/>
          <w:szCs w:val="16"/>
        </w:rPr>
        <w:t># # #</w:t>
      </w:r>
    </w:p>
    <w:p w14:paraId="51BE71EB" w14:textId="77777777" w:rsidR="0087377F" w:rsidRDefault="0087377F" w:rsidP="0087377F">
      <w:pPr>
        <w:spacing w:after="0"/>
        <w:rPr>
          <w:rFonts w:cs="Arial"/>
          <w:b/>
          <w:bCs/>
          <w:color w:val="333333"/>
          <w:sz w:val="16"/>
          <w:szCs w:val="16"/>
        </w:rPr>
      </w:pPr>
      <w:r w:rsidRPr="00DB5EB3">
        <w:rPr>
          <w:rFonts w:cs="Arial"/>
          <w:b/>
          <w:bCs/>
          <w:color w:val="333333"/>
          <w:sz w:val="16"/>
          <w:szCs w:val="16"/>
        </w:rPr>
        <w:t>Press Contact: </w:t>
      </w:r>
    </w:p>
    <w:p w14:paraId="1225372A" w14:textId="4E83CC85" w:rsidR="0087377F" w:rsidRDefault="0087377F" w:rsidP="0087377F">
      <w:r w:rsidRPr="00DB5EB3">
        <w:rPr>
          <w:rFonts w:cs="Arial"/>
          <w:sz w:val="16"/>
          <w:szCs w:val="16"/>
        </w:rPr>
        <w:t xml:space="preserve">Topcon Positioning </w:t>
      </w:r>
      <w:r w:rsidR="00C854A7">
        <w:rPr>
          <w:rFonts w:cs="Arial"/>
          <w:sz w:val="16"/>
          <w:szCs w:val="16"/>
        </w:rPr>
        <w:t>Systems</w:t>
      </w:r>
      <w:r w:rsidRPr="00DB5EB3">
        <w:rPr>
          <w:rFonts w:cs="Arial"/>
          <w:sz w:val="16"/>
          <w:szCs w:val="16"/>
        </w:rPr>
        <w:br/>
        <w:t>Staci Fitzgerald</w:t>
      </w:r>
      <w:r w:rsidRPr="00DB5EB3">
        <w:rPr>
          <w:rFonts w:cs="Arial"/>
          <w:sz w:val="16"/>
          <w:szCs w:val="16"/>
        </w:rPr>
        <w:br/>
      </w:r>
      <w:hyperlink r:id="rId21" w:history="1">
        <w:r w:rsidRPr="00DB5EB3">
          <w:rPr>
            <w:rStyle w:val="Hyperlink"/>
            <w:rFonts w:cs="Arial"/>
            <w:color w:val="256BC9"/>
            <w:sz w:val="16"/>
            <w:szCs w:val="16"/>
          </w:rPr>
          <w:t>CorpComm@topcon.com</w:t>
        </w:r>
        <w:r w:rsidRPr="00DB5EB3">
          <w:rPr>
            <w:rFonts w:cs="Arial"/>
            <w:color w:val="256BC9"/>
            <w:sz w:val="16"/>
            <w:szCs w:val="16"/>
          </w:rPr>
          <w:br/>
        </w:r>
      </w:hyperlink>
      <w:r w:rsidRPr="00DB5EB3">
        <w:rPr>
          <w:rFonts w:cs="Arial"/>
          <w:sz w:val="16"/>
          <w:szCs w:val="16"/>
        </w:rPr>
        <w:t>+1 925-245-8610</w:t>
      </w:r>
    </w:p>
    <w:p w14:paraId="0AFC837E" w14:textId="043DCBC2" w:rsidR="00651C5D" w:rsidRPr="00692133" w:rsidRDefault="00651C5D" w:rsidP="0087377F">
      <w:pPr>
        <w:spacing w:after="0" w:line="240" w:lineRule="auto"/>
      </w:pPr>
    </w:p>
    <w:sectPr w:rsidR="00651C5D" w:rsidRPr="00692133" w:rsidSect="001B10D7">
      <w:headerReference w:type="defaul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9D1" w14:textId="77777777" w:rsidR="003F63FA" w:rsidRDefault="003F63FA" w:rsidP="00692133">
      <w:pPr>
        <w:spacing w:after="0" w:line="240" w:lineRule="auto"/>
      </w:pPr>
      <w:r>
        <w:separator/>
      </w:r>
    </w:p>
  </w:endnote>
  <w:endnote w:type="continuationSeparator" w:id="0">
    <w:p w14:paraId="60DF5F8B" w14:textId="77777777" w:rsidR="003F63FA" w:rsidRDefault="003F63FA" w:rsidP="00692133">
      <w:pPr>
        <w:spacing w:after="0" w:line="240" w:lineRule="auto"/>
      </w:pPr>
      <w:r>
        <w:continuationSeparator/>
      </w:r>
    </w:p>
  </w:endnote>
  <w:endnote w:type="continuationNotice" w:id="1">
    <w:p w14:paraId="53185A99" w14:textId="77777777" w:rsidR="003F63FA" w:rsidRDefault="003F63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2A80" w14:textId="77777777" w:rsidR="003F63FA" w:rsidRDefault="003F63FA" w:rsidP="00692133">
      <w:pPr>
        <w:spacing w:after="0" w:line="240" w:lineRule="auto"/>
      </w:pPr>
      <w:r>
        <w:separator/>
      </w:r>
    </w:p>
  </w:footnote>
  <w:footnote w:type="continuationSeparator" w:id="0">
    <w:p w14:paraId="5285AFD4" w14:textId="77777777" w:rsidR="003F63FA" w:rsidRDefault="003F63FA" w:rsidP="00692133">
      <w:pPr>
        <w:spacing w:after="0" w:line="240" w:lineRule="auto"/>
      </w:pPr>
      <w:r>
        <w:continuationSeparator/>
      </w:r>
    </w:p>
  </w:footnote>
  <w:footnote w:type="continuationNotice" w:id="1">
    <w:p w14:paraId="26F23C64" w14:textId="77777777" w:rsidR="003F63FA" w:rsidRDefault="003F63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Default="006921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692133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692133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692133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692133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16BAC"/>
    <w:rsid w:val="00026A56"/>
    <w:rsid w:val="00027905"/>
    <w:rsid w:val="00037F4B"/>
    <w:rsid w:val="0004071E"/>
    <w:rsid w:val="00070F8B"/>
    <w:rsid w:val="00074040"/>
    <w:rsid w:val="000A0D2C"/>
    <w:rsid w:val="000A3123"/>
    <w:rsid w:val="000C034B"/>
    <w:rsid w:val="000F3130"/>
    <w:rsid w:val="00100C94"/>
    <w:rsid w:val="0010596F"/>
    <w:rsid w:val="0013140A"/>
    <w:rsid w:val="0013158C"/>
    <w:rsid w:val="00133EDC"/>
    <w:rsid w:val="001461B2"/>
    <w:rsid w:val="00146587"/>
    <w:rsid w:val="0016327C"/>
    <w:rsid w:val="001640F6"/>
    <w:rsid w:val="00164E29"/>
    <w:rsid w:val="00172F66"/>
    <w:rsid w:val="00183027"/>
    <w:rsid w:val="001B10D7"/>
    <w:rsid w:val="001C21D8"/>
    <w:rsid w:val="001D3819"/>
    <w:rsid w:val="001E025A"/>
    <w:rsid w:val="001E3CA5"/>
    <w:rsid w:val="001E5BEC"/>
    <w:rsid w:val="001F06D0"/>
    <w:rsid w:val="00227E7D"/>
    <w:rsid w:val="00231A7C"/>
    <w:rsid w:val="002328A1"/>
    <w:rsid w:val="00232DCE"/>
    <w:rsid w:val="002519E7"/>
    <w:rsid w:val="0025712C"/>
    <w:rsid w:val="00271220"/>
    <w:rsid w:val="00280802"/>
    <w:rsid w:val="002857D5"/>
    <w:rsid w:val="0029172E"/>
    <w:rsid w:val="002A124C"/>
    <w:rsid w:val="002A7059"/>
    <w:rsid w:val="002B2AD9"/>
    <w:rsid w:val="002B31E3"/>
    <w:rsid w:val="002C2D21"/>
    <w:rsid w:val="002C557F"/>
    <w:rsid w:val="002D3BA8"/>
    <w:rsid w:val="002E26BF"/>
    <w:rsid w:val="002F2454"/>
    <w:rsid w:val="00311A72"/>
    <w:rsid w:val="00313703"/>
    <w:rsid w:val="0032069B"/>
    <w:rsid w:val="00322EEF"/>
    <w:rsid w:val="003426FB"/>
    <w:rsid w:val="003476FD"/>
    <w:rsid w:val="00357FE7"/>
    <w:rsid w:val="00360402"/>
    <w:rsid w:val="003777BF"/>
    <w:rsid w:val="00397292"/>
    <w:rsid w:val="003B3864"/>
    <w:rsid w:val="003B7681"/>
    <w:rsid w:val="003D7109"/>
    <w:rsid w:val="003F4373"/>
    <w:rsid w:val="003F63FA"/>
    <w:rsid w:val="004062CD"/>
    <w:rsid w:val="00407659"/>
    <w:rsid w:val="00414B68"/>
    <w:rsid w:val="00420F54"/>
    <w:rsid w:val="00453842"/>
    <w:rsid w:val="004635C0"/>
    <w:rsid w:val="00465CB2"/>
    <w:rsid w:val="00471915"/>
    <w:rsid w:val="00474C0C"/>
    <w:rsid w:val="00492ABC"/>
    <w:rsid w:val="00495CB6"/>
    <w:rsid w:val="004A089F"/>
    <w:rsid w:val="004A3582"/>
    <w:rsid w:val="004A38CB"/>
    <w:rsid w:val="004B4244"/>
    <w:rsid w:val="004C017F"/>
    <w:rsid w:val="004F0495"/>
    <w:rsid w:val="004F3700"/>
    <w:rsid w:val="004F735B"/>
    <w:rsid w:val="00503C76"/>
    <w:rsid w:val="00504F2F"/>
    <w:rsid w:val="005056E2"/>
    <w:rsid w:val="00507970"/>
    <w:rsid w:val="00512744"/>
    <w:rsid w:val="00522AC0"/>
    <w:rsid w:val="00532043"/>
    <w:rsid w:val="0055178E"/>
    <w:rsid w:val="00554718"/>
    <w:rsid w:val="0055472F"/>
    <w:rsid w:val="00570431"/>
    <w:rsid w:val="0057784D"/>
    <w:rsid w:val="005A6413"/>
    <w:rsid w:val="005B29BC"/>
    <w:rsid w:val="005B6DF9"/>
    <w:rsid w:val="005C3BE4"/>
    <w:rsid w:val="005D562F"/>
    <w:rsid w:val="005E43CC"/>
    <w:rsid w:val="005F1A0F"/>
    <w:rsid w:val="00605650"/>
    <w:rsid w:val="00605BC5"/>
    <w:rsid w:val="00605E59"/>
    <w:rsid w:val="0060726D"/>
    <w:rsid w:val="00614E0C"/>
    <w:rsid w:val="006211DC"/>
    <w:rsid w:val="00623B99"/>
    <w:rsid w:val="006250AE"/>
    <w:rsid w:val="00651C5D"/>
    <w:rsid w:val="0065551B"/>
    <w:rsid w:val="00662E6B"/>
    <w:rsid w:val="0067061A"/>
    <w:rsid w:val="00690908"/>
    <w:rsid w:val="00692133"/>
    <w:rsid w:val="0069225B"/>
    <w:rsid w:val="006928C3"/>
    <w:rsid w:val="006B79E1"/>
    <w:rsid w:val="006C26B9"/>
    <w:rsid w:val="006D03FA"/>
    <w:rsid w:val="006E33C9"/>
    <w:rsid w:val="006E3572"/>
    <w:rsid w:val="00700790"/>
    <w:rsid w:val="00701F04"/>
    <w:rsid w:val="00726B94"/>
    <w:rsid w:val="00731FAB"/>
    <w:rsid w:val="00737F0F"/>
    <w:rsid w:val="00753E20"/>
    <w:rsid w:val="007572A8"/>
    <w:rsid w:val="00777792"/>
    <w:rsid w:val="007856E7"/>
    <w:rsid w:val="007869E3"/>
    <w:rsid w:val="00790D59"/>
    <w:rsid w:val="007A10A9"/>
    <w:rsid w:val="007C403C"/>
    <w:rsid w:val="007F181D"/>
    <w:rsid w:val="00802A08"/>
    <w:rsid w:val="00814C1E"/>
    <w:rsid w:val="0081587E"/>
    <w:rsid w:val="00827B8F"/>
    <w:rsid w:val="00833ED5"/>
    <w:rsid w:val="00844A9E"/>
    <w:rsid w:val="00853EC3"/>
    <w:rsid w:val="008722F7"/>
    <w:rsid w:val="0087377F"/>
    <w:rsid w:val="008746F2"/>
    <w:rsid w:val="00881E79"/>
    <w:rsid w:val="00883961"/>
    <w:rsid w:val="00891DF4"/>
    <w:rsid w:val="008A3879"/>
    <w:rsid w:val="008A5570"/>
    <w:rsid w:val="008B3620"/>
    <w:rsid w:val="008C1FB2"/>
    <w:rsid w:val="008D5795"/>
    <w:rsid w:val="008D5DEF"/>
    <w:rsid w:val="008F0DDB"/>
    <w:rsid w:val="00907DA3"/>
    <w:rsid w:val="00910492"/>
    <w:rsid w:val="009132D9"/>
    <w:rsid w:val="00942FC1"/>
    <w:rsid w:val="00961D90"/>
    <w:rsid w:val="00966210"/>
    <w:rsid w:val="00967D51"/>
    <w:rsid w:val="00986CA1"/>
    <w:rsid w:val="009A21BB"/>
    <w:rsid w:val="009B2F14"/>
    <w:rsid w:val="009C6AD8"/>
    <w:rsid w:val="009E48D8"/>
    <w:rsid w:val="00A0494B"/>
    <w:rsid w:val="00A16A8B"/>
    <w:rsid w:val="00A20383"/>
    <w:rsid w:val="00A34179"/>
    <w:rsid w:val="00A34E54"/>
    <w:rsid w:val="00A35FB5"/>
    <w:rsid w:val="00A36CCB"/>
    <w:rsid w:val="00A37212"/>
    <w:rsid w:val="00A418C7"/>
    <w:rsid w:val="00A41DC7"/>
    <w:rsid w:val="00A6052C"/>
    <w:rsid w:val="00A862A1"/>
    <w:rsid w:val="00A87F8B"/>
    <w:rsid w:val="00A95859"/>
    <w:rsid w:val="00A96214"/>
    <w:rsid w:val="00AA4F8E"/>
    <w:rsid w:val="00AC059A"/>
    <w:rsid w:val="00AC0FE7"/>
    <w:rsid w:val="00AD085D"/>
    <w:rsid w:val="00AD3CE9"/>
    <w:rsid w:val="00AE0A33"/>
    <w:rsid w:val="00AE47AD"/>
    <w:rsid w:val="00AE5F3C"/>
    <w:rsid w:val="00AF0CAA"/>
    <w:rsid w:val="00AF33A0"/>
    <w:rsid w:val="00B12DFF"/>
    <w:rsid w:val="00B30654"/>
    <w:rsid w:val="00B42CEB"/>
    <w:rsid w:val="00B44846"/>
    <w:rsid w:val="00B51935"/>
    <w:rsid w:val="00B61B8F"/>
    <w:rsid w:val="00B97366"/>
    <w:rsid w:val="00BB3759"/>
    <w:rsid w:val="00BC6D78"/>
    <w:rsid w:val="00BD34CF"/>
    <w:rsid w:val="00BF3CEB"/>
    <w:rsid w:val="00C17BD7"/>
    <w:rsid w:val="00C243F3"/>
    <w:rsid w:val="00C25FE7"/>
    <w:rsid w:val="00C30628"/>
    <w:rsid w:val="00C357BB"/>
    <w:rsid w:val="00C377B6"/>
    <w:rsid w:val="00C42289"/>
    <w:rsid w:val="00C854A7"/>
    <w:rsid w:val="00C90988"/>
    <w:rsid w:val="00C94CC1"/>
    <w:rsid w:val="00C97EF1"/>
    <w:rsid w:val="00CA6E79"/>
    <w:rsid w:val="00CB5880"/>
    <w:rsid w:val="00CC124E"/>
    <w:rsid w:val="00CC60C2"/>
    <w:rsid w:val="00CD01F5"/>
    <w:rsid w:val="00CE44C0"/>
    <w:rsid w:val="00CF1BE8"/>
    <w:rsid w:val="00CF1DDF"/>
    <w:rsid w:val="00D00DB3"/>
    <w:rsid w:val="00D048AD"/>
    <w:rsid w:val="00D31A52"/>
    <w:rsid w:val="00D32873"/>
    <w:rsid w:val="00D51826"/>
    <w:rsid w:val="00D54F3A"/>
    <w:rsid w:val="00D652C7"/>
    <w:rsid w:val="00D77436"/>
    <w:rsid w:val="00D80AD3"/>
    <w:rsid w:val="00D870D4"/>
    <w:rsid w:val="00DA0974"/>
    <w:rsid w:val="00DC2432"/>
    <w:rsid w:val="00DC5062"/>
    <w:rsid w:val="00DC6F01"/>
    <w:rsid w:val="00DC7A88"/>
    <w:rsid w:val="00DC7B8E"/>
    <w:rsid w:val="00DE1523"/>
    <w:rsid w:val="00DE5F04"/>
    <w:rsid w:val="00DF2D36"/>
    <w:rsid w:val="00E01145"/>
    <w:rsid w:val="00E16C31"/>
    <w:rsid w:val="00E42E39"/>
    <w:rsid w:val="00E52986"/>
    <w:rsid w:val="00E53E12"/>
    <w:rsid w:val="00E766E1"/>
    <w:rsid w:val="00EE7FB8"/>
    <w:rsid w:val="00F15CF8"/>
    <w:rsid w:val="00F16509"/>
    <w:rsid w:val="00F17DA7"/>
    <w:rsid w:val="00F20E09"/>
    <w:rsid w:val="00F26C0F"/>
    <w:rsid w:val="00F26DE4"/>
    <w:rsid w:val="00F37847"/>
    <w:rsid w:val="00F55C7C"/>
    <w:rsid w:val="00F621C7"/>
    <w:rsid w:val="00F662C3"/>
    <w:rsid w:val="00F6799C"/>
    <w:rsid w:val="00FB4498"/>
    <w:rsid w:val="00FD20F4"/>
    <w:rsid w:val="00FE69BC"/>
    <w:rsid w:val="02B0AEF5"/>
    <w:rsid w:val="0331C9F6"/>
    <w:rsid w:val="07B8BC46"/>
    <w:rsid w:val="09011D68"/>
    <w:rsid w:val="0A497E8A"/>
    <w:rsid w:val="0D6F7ED3"/>
    <w:rsid w:val="0DD17CB9"/>
    <w:rsid w:val="0F57368F"/>
    <w:rsid w:val="11310D73"/>
    <w:rsid w:val="137BBE56"/>
    <w:rsid w:val="14CAE219"/>
    <w:rsid w:val="1C4B7FA3"/>
    <w:rsid w:val="1C9F8EAC"/>
    <w:rsid w:val="1D7232CB"/>
    <w:rsid w:val="1DF55580"/>
    <w:rsid w:val="1E4B6BF1"/>
    <w:rsid w:val="20F477E1"/>
    <w:rsid w:val="22421BE4"/>
    <w:rsid w:val="24DA2EC4"/>
    <w:rsid w:val="2683DFFD"/>
    <w:rsid w:val="28D0D839"/>
    <w:rsid w:val="2A795C8B"/>
    <w:rsid w:val="31AF9DF5"/>
    <w:rsid w:val="35797EED"/>
    <w:rsid w:val="399B8B8C"/>
    <w:rsid w:val="44304025"/>
    <w:rsid w:val="46E3E3A9"/>
    <w:rsid w:val="482C44CB"/>
    <w:rsid w:val="4DCB7292"/>
    <w:rsid w:val="4DFD3B1F"/>
    <w:rsid w:val="52C2644F"/>
    <w:rsid w:val="534E4731"/>
    <w:rsid w:val="539AC604"/>
    <w:rsid w:val="55FB629D"/>
    <w:rsid w:val="5792D89B"/>
    <w:rsid w:val="5976A1EE"/>
    <w:rsid w:val="5A408627"/>
    <w:rsid w:val="5CA2C183"/>
    <w:rsid w:val="5E3602B5"/>
    <w:rsid w:val="6447914D"/>
    <w:rsid w:val="64634061"/>
    <w:rsid w:val="64F008BD"/>
    <w:rsid w:val="65AF0760"/>
    <w:rsid w:val="66F76882"/>
    <w:rsid w:val="6DDEF76B"/>
    <w:rsid w:val="73E20F53"/>
    <w:rsid w:val="792050F2"/>
    <w:rsid w:val="7A28367B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12D41277-E561-48B4-A6FA-DB359E7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eastAsiaTheme="minorEastAsia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6B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B9"/>
    <w:rPr>
      <w:rFonts w:ascii="Times New Roman" w:hAnsi="Times New Roman" w:cs="Times New Roman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DC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witter.com/TopconSolutions" TargetMode="External"/><Relationship Id="rId18" Type="http://schemas.openxmlformats.org/officeDocument/2006/relationships/hyperlink" Target="https://twitter.com/topcon_toda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CorpComm@topcon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linkedin.com/company/topcon-solutions-store/" TargetMode="External"/><Relationship Id="rId17" Type="http://schemas.openxmlformats.org/officeDocument/2006/relationships/hyperlink" Target="https://www.linkedin.com/company/topcon-positioning-system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topconpositioning.com/" TargetMode="External"/><Relationship Id="rId20" Type="http://schemas.openxmlformats.org/officeDocument/2006/relationships/hyperlink" Target="https://www.instagram.com/topcontoda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opconsolutions.com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L3utPTIe03-tbDmaDNVSU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opconsolutions.com/" TargetMode="External"/><Relationship Id="rId19" Type="http://schemas.openxmlformats.org/officeDocument/2006/relationships/hyperlink" Target="https://www.facebook.com/TopconToday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topconsolutions.com/" TargetMode="External"/><Relationship Id="rId14" Type="http://schemas.openxmlformats.org/officeDocument/2006/relationships/hyperlink" Target="https://www.facebook.com/topconsolutionsstore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73d617-262e-4a8b-8ac1-c7e2bffe03a6" xsi:nil="true"/>
    <lcf76f155ced4ddcb4097134ff3c332f xmlns="43125f62-8c2c-4232-bd8a-bd011e6b8f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EFCD3A12B904E944353C8D40E150F" ma:contentTypeVersion="14" ma:contentTypeDescription="Create a new document." ma:contentTypeScope="" ma:versionID="79ddaeec622290bcbe468d89a8309ce1">
  <xsd:schema xmlns:xsd="http://www.w3.org/2001/XMLSchema" xmlns:xs="http://www.w3.org/2001/XMLSchema" xmlns:p="http://schemas.microsoft.com/office/2006/metadata/properties" xmlns:ns2="43125f62-8c2c-4232-bd8a-bd011e6b8fea" xmlns:ns3="df73d617-262e-4a8b-8ac1-c7e2bffe03a6" targetNamespace="http://schemas.microsoft.com/office/2006/metadata/properties" ma:root="true" ma:fieldsID="83f461f2c07ce2e4f1e66a3cdfccf921" ns2:_="" ns3:_="">
    <xsd:import namespace="43125f62-8c2c-4232-bd8a-bd011e6b8fea"/>
    <xsd:import namespace="df73d617-262e-4a8b-8ac1-c7e2bffe0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5f62-8c2c-4232-bd8a-bd011e6b8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4f58d62-8a6d-417b-8c5e-91d9e441c3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d617-262e-4a8b-8ac1-c7e2bffe03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2fa7de-c47f-443f-8b2c-55ad7762285a}" ma:internalName="TaxCatchAll" ma:showField="CatchAllData" ma:web="df73d617-262e-4a8b-8ac1-c7e2bffe0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df73d617-262e-4a8b-8ac1-c7e2bffe03a6"/>
    <ds:schemaRef ds:uri="43125f62-8c2c-4232-bd8a-bd011e6b8fea"/>
  </ds:schemaRefs>
</ds:datastoreItem>
</file>

<file path=customXml/itemProps2.xml><?xml version="1.0" encoding="utf-8"?>
<ds:datastoreItem xmlns:ds="http://schemas.openxmlformats.org/officeDocument/2006/customXml" ds:itemID="{39531300-7F20-424C-8967-9CB56C5F6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5f62-8c2c-4232-bd8a-bd011e6b8fea"/>
    <ds:schemaRef ds:uri="df73d617-262e-4a8b-8ac1-c7e2bffe0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Links>
    <vt:vector size="48" baseType="variant">
      <vt:variant>
        <vt:i4>5308541</vt:i4>
      </vt:variant>
      <vt:variant>
        <vt:i4>21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5636203</vt:i4>
      </vt:variant>
      <vt:variant>
        <vt:i4>18</vt:i4>
      </vt:variant>
      <vt:variant>
        <vt:i4>0</vt:i4>
      </vt:variant>
      <vt:variant>
        <vt:i4>5</vt:i4>
      </vt:variant>
      <vt:variant>
        <vt:lpwstr>mailto:TEP@tangerinecomms.com</vt:lpwstr>
      </vt:variant>
      <vt:variant>
        <vt:lpwstr/>
      </vt:variant>
      <vt:variant>
        <vt:i4>4456522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6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https://www.topconpositioning.com/intergeo-2022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2</cp:revision>
  <dcterms:created xsi:type="dcterms:W3CDTF">2023-07-25T16:07:00Z</dcterms:created>
  <dcterms:modified xsi:type="dcterms:W3CDTF">2023-07-25T16:07:00Z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0x010100D47EFCD3A12B904E944353C8D40E150F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